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0D" w:rsidRPr="0044150D" w:rsidRDefault="004A298A" w:rsidP="006073E2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1.75pt;margin-top:-24.75pt;width:78pt;height:94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white [3212]">
            <v:textbox>
              <w:txbxContent>
                <w:p w:rsidR="0045076B" w:rsidRDefault="0045076B">
                  <w:r>
                    <w:rPr>
                      <w:noProof/>
                    </w:rPr>
                    <w:drawing>
                      <wp:inline distT="0" distB="0" distL="0" distR="0" wp14:anchorId="57CA1817" wp14:editId="7F0B0A69">
                        <wp:extent cx="812165" cy="109497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s-capitol-1-sm[1]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900" cy="1116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4150D" w:rsidRPr="0044150D">
        <w:rPr>
          <w:rFonts w:ascii="Arial" w:hAnsi="Arial" w:cs="Arial"/>
          <w:sz w:val="24"/>
          <w:szCs w:val="24"/>
        </w:rPr>
        <w:t xml:space="preserve">To:  </w:t>
      </w:r>
      <w:r w:rsidR="0045076B">
        <w:rPr>
          <w:rFonts w:ascii="Arial" w:hAnsi="Arial" w:cs="Arial"/>
          <w:sz w:val="24"/>
          <w:szCs w:val="24"/>
        </w:rPr>
        <w:t xml:space="preserve">NYS </w:t>
      </w:r>
      <w:r w:rsidR="004C78F3">
        <w:rPr>
          <w:rFonts w:ascii="Arial" w:hAnsi="Arial" w:cs="Arial"/>
          <w:sz w:val="24"/>
          <w:szCs w:val="24"/>
        </w:rPr>
        <w:t>Congress</w:t>
      </w:r>
      <w:r w:rsidR="0045076B">
        <w:rPr>
          <w:rFonts w:ascii="Arial" w:hAnsi="Arial" w:cs="Arial"/>
          <w:sz w:val="24"/>
          <w:szCs w:val="24"/>
        </w:rPr>
        <w:t>ional Delegation</w:t>
      </w:r>
    </w:p>
    <w:p w:rsidR="00F01CEC" w:rsidRPr="00F01CEC" w:rsidRDefault="00FB7F2C" w:rsidP="00F01CEC">
      <w:pPr>
        <w:pBdr>
          <w:bottom w:val="single" w:sz="36" w:space="0" w:color="A0BD85"/>
        </w:pBdr>
        <w:spacing w:after="225" w:line="360" w:lineRule="auto"/>
        <w:outlineLvl w:val="1"/>
        <w:rPr>
          <w:rFonts w:ascii="Trebuchet MS" w:eastAsia="Times New Roman" w:hAnsi="Trebuchet MS" w:cs="Arial"/>
          <w:b/>
          <w:bCs/>
          <w:color w:val="003366"/>
          <w:kern w:val="36"/>
          <w:sz w:val="27"/>
          <w:szCs w:val="27"/>
        </w:rPr>
      </w:pPr>
      <w:r>
        <w:rPr>
          <w:rFonts w:ascii="Trebuchet MS" w:eastAsia="Times New Roman" w:hAnsi="Trebuchet MS" w:cs="Arial"/>
          <w:b/>
          <w:bCs/>
          <w:color w:val="003366"/>
          <w:kern w:val="36"/>
          <w:sz w:val="27"/>
          <w:szCs w:val="27"/>
        </w:rPr>
        <w:t>Strengthening Social Security Act HR 3118 / S 567</w:t>
      </w:r>
    </w:p>
    <w:p w:rsidR="008310CE" w:rsidRPr="008310CE" w:rsidRDefault="008310CE" w:rsidP="008310CE">
      <w:pPr>
        <w:rPr>
          <w:rFonts w:cs="Helvetica"/>
          <w:color w:val="292F33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undersigned urge</w:t>
      </w:r>
      <w:r w:rsidRPr="008310CE">
        <w:rPr>
          <w:rFonts w:ascii="Arial" w:eastAsia="Times New Roman" w:hAnsi="Arial" w:cs="Arial"/>
          <w:color w:val="000000"/>
          <w:sz w:val="24"/>
          <w:szCs w:val="24"/>
        </w:rPr>
        <w:t xml:space="preserve"> Congress to pass legislation that would increase Social Security benefits to provide a livable retirement for millions of Americans and their families, today and tomorrow. </w:t>
      </w:r>
    </w:p>
    <w:p w:rsidR="008310CE" w:rsidRPr="008310CE" w:rsidRDefault="008310CE" w:rsidP="008310CE">
      <w:pPr>
        <w:pStyle w:val="NormalWeb"/>
        <w:spacing w:line="240" w:lineRule="atLeast"/>
        <w:textAlignment w:val="top"/>
        <w:rPr>
          <w:rFonts w:ascii="Arial" w:eastAsia="Times New Roman" w:hAnsi="Arial" w:cs="Arial"/>
          <w:color w:val="000000"/>
        </w:rPr>
      </w:pPr>
      <w:hyperlink r:id="rId7" w:tgtFrame="_blank" w:history="1">
        <w:r w:rsidRPr="008310CE">
          <w:rPr>
            <w:rFonts w:ascii="Arial" w:eastAsia="Times New Roman" w:hAnsi="Arial" w:cs="Arial"/>
            <w:color w:val="0F4883"/>
          </w:rPr>
          <w:t>Social Security</w:t>
        </w:r>
      </w:hyperlink>
      <w:r w:rsidRPr="008310CE">
        <w:rPr>
          <w:rFonts w:ascii="Arial" w:eastAsia="Times New Roman" w:hAnsi="Arial" w:cs="Arial"/>
          <w:color w:val="000000"/>
        </w:rPr>
        <w:t xml:space="preserve"> is the major source of income for most of America’s elderly with 46% of retirees depending on Social Security for 90% or more of their income and an average monthly benefit of just $1,269. </w:t>
      </w:r>
    </w:p>
    <w:p w:rsidR="008310CE" w:rsidRPr="008310CE" w:rsidRDefault="008310CE" w:rsidP="008310CE">
      <w:pPr>
        <w:spacing w:before="100" w:beforeAutospacing="1" w:after="100" w:afterAutospacing="1" w:line="24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310CE">
        <w:rPr>
          <w:rFonts w:ascii="Arial" w:eastAsia="Times New Roman" w:hAnsi="Arial" w:cs="Arial"/>
          <w:color w:val="000000"/>
          <w:sz w:val="24"/>
          <w:szCs w:val="24"/>
        </w:rPr>
        <w:t xml:space="preserve">The Social Security COLA has </w:t>
      </w:r>
      <w:hyperlink r:id="rId8" w:tgtFrame="_blank" w:history="1">
        <w:r w:rsidRPr="008310CE">
          <w:rPr>
            <w:rFonts w:ascii="Arial" w:eastAsia="Times New Roman" w:hAnsi="Arial" w:cs="Arial"/>
            <w:color w:val="0F4883"/>
            <w:sz w:val="24"/>
            <w:szCs w:val="24"/>
          </w:rPr>
          <w:t>averaged</w:t>
        </w:r>
      </w:hyperlink>
      <w:r w:rsidRPr="008310CE">
        <w:rPr>
          <w:rFonts w:ascii="Arial" w:eastAsia="Times New Roman" w:hAnsi="Arial" w:cs="Arial"/>
          <w:color w:val="000000"/>
          <w:sz w:val="24"/>
          <w:szCs w:val="24"/>
        </w:rPr>
        <w:t xml:space="preserve"> just over 1% over the past five years with 0% for two of those years, far below the largest spending increase seniors’ face, which is spending on health care. </w:t>
      </w:r>
    </w:p>
    <w:p w:rsidR="008310CE" w:rsidRPr="008310CE" w:rsidRDefault="008310CE" w:rsidP="008310CE">
      <w:pPr>
        <w:spacing w:before="100" w:beforeAutospacing="1" w:after="100" w:afterAutospacing="1" w:line="24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310CE">
        <w:rPr>
          <w:rFonts w:ascii="Arial" w:eastAsia="Times New Roman" w:hAnsi="Arial" w:cs="Arial"/>
          <w:color w:val="000000"/>
          <w:sz w:val="24"/>
          <w:szCs w:val="24"/>
        </w:rPr>
        <w:t xml:space="preserve">Older Americans spend 20% to 40% of their income on health care, yet those costs are not fully factored into the current COLA formula or the President’s proposed </w:t>
      </w:r>
      <w:hyperlink r:id="rId9" w:tgtFrame="_blank" w:history="1">
        <w:r w:rsidRPr="008310CE">
          <w:rPr>
            <w:rFonts w:ascii="Arial" w:eastAsia="Times New Roman" w:hAnsi="Arial" w:cs="Arial"/>
            <w:color w:val="0F4883"/>
            <w:sz w:val="24"/>
            <w:szCs w:val="24"/>
          </w:rPr>
          <w:t>Chained CPI</w:t>
        </w:r>
      </w:hyperlink>
      <w:r w:rsidRPr="008310CE">
        <w:rPr>
          <w:rFonts w:ascii="Arial" w:eastAsia="Times New Roman" w:hAnsi="Arial" w:cs="Arial"/>
          <w:color w:val="000000"/>
          <w:sz w:val="24"/>
          <w:szCs w:val="24"/>
        </w:rPr>
        <w:t xml:space="preserve"> which will reduce the COLA even more. </w:t>
      </w:r>
    </w:p>
    <w:p w:rsidR="008310CE" w:rsidRPr="008310CE" w:rsidRDefault="008310CE" w:rsidP="008310CE">
      <w:pPr>
        <w:spacing w:before="100" w:beforeAutospacing="1" w:after="100" w:afterAutospacing="1" w:line="24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8310CE">
        <w:rPr>
          <w:rFonts w:ascii="Arial" w:eastAsia="Times New Roman" w:hAnsi="Arial" w:cs="Arial"/>
          <w:color w:val="000000"/>
          <w:sz w:val="24"/>
          <w:szCs w:val="24"/>
        </w:rPr>
        <w:t xml:space="preserve">Rather than calling for benefits cuts through proposals like the Chained CPI, we should be talking about boosting benefits, adopting the more accurate consumer price index for the elderly (CPI-E) and increasing the minimum benefit formula. This benefit improvement could be paid for by lifting the payroll wage cap. </w:t>
      </w:r>
    </w:p>
    <w:p w:rsidR="0044150D" w:rsidRPr="0044150D" w:rsidRDefault="0044150D" w:rsidP="00F01CEC">
      <w:pPr>
        <w:rPr>
          <w:b/>
        </w:rPr>
      </w:pPr>
      <w:r w:rsidRPr="0044150D">
        <w:rPr>
          <w:b/>
        </w:rPr>
        <w:t>PRINT NAME</w:t>
      </w:r>
      <w:r>
        <w:tab/>
      </w:r>
      <w:r>
        <w:tab/>
      </w:r>
      <w:r>
        <w:tab/>
      </w:r>
      <w:r w:rsidRPr="0044150D">
        <w:rPr>
          <w:b/>
        </w:rPr>
        <w:t>PRINT ADDRESS</w:t>
      </w:r>
    </w:p>
    <w:p w:rsidR="0044150D" w:rsidRDefault="0044150D" w:rsidP="0044150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50D" w:rsidRDefault="0044150D" w:rsidP="0044150D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76B" w:rsidRDefault="0045076B" w:rsidP="0044150D">
      <w:pPr>
        <w:spacing w:after="0" w:line="480" w:lineRule="auto"/>
      </w:pPr>
    </w:p>
    <w:p w:rsidR="0045076B" w:rsidRDefault="0045076B" w:rsidP="0044150D">
      <w:pPr>
        <w:spacing w:after="0" w:line="480" w:lineRule="auto"/>
      </w:pPr>
    </w:p>
    <w:p w:rsidR="0045076B" w:rsidRPr="0044150D" w:rsidRDefault="0045076B" w:rsidP="0045076B">
      <w:pPr>
        <w:rPr>
          <w:b/>
        </w:rPr>
      </w:pPr>
      <w:bookmarkStart w:id="0" w:name="_GoBack"/>
      <w:bookmarkEnd w:id="0"/>
      <w:r w:rsidRPr="0044150D">
        <w:rPr>
          <w:b/>
        </w:rPr>
        <w:t>PRINT NAME</w:t>
      </w:r>
      <w:r>
        <w:tab/>
      </w:r>
      <w:r>
        <w:tab/>
      </w:r>
      <w:r>
        <w:tab/>
      </w:r>
      <w:r w:rsidRPr="0044150D">
        <w:rPr>
          <w:b/>
        </w:rPr>
        <w:t>PRINT ADDRESS</w:t>
      </w:r>
    </w:p>
    <w:p w:rsidR="0045076B" w:rsidRDefault="0045076B" w:rsidP="0045076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76B" w:rsidRDefault="0045076B" w:rsidP="0045076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76B" w:rsidRDefault="0045076B" w:rsidP="0045076B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76B" w:rsidRDefault="0045076B" w:rsidP="0045076B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4150D" w:rsidRDefault="0044150D" w:rsidP="0044150D">
      <w:pPr>
        <w:spacing w:after="0" w:line="480" w:lineRule="auto"/>
      </w:pPr>
    </w:p>
    <w:sectPr w:rsidR="0044150D" w:rsidSect="0045076B">
      <w:headerReference w:type="even" r:id="rId10"/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8A" w:rsidRDefault="004A298A" w:rsidP="0044150D">
      <w:pPr>
        <w:spacing w:after="0" w:line="240" w:lineRule="auto"/>
      </w:pPr>
      <w:r>
        <w:separator/>
      </w:r>
    </w:p>
  </w:endnote>
  <w:endnote w:type="continuationSeparator" w:id="0">
    <w:p w:rsidR="004A298A" w:rsidRDefault="004A298A" w:rsidP="0044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6B" w:rsidRDefault="0045076B" w:rsidP="0045076B">
    <w:pPr>
      <w:pStyle w:val="Footer"/>
      <w:jc w:val="center"/>
    </w:pPr>
    <w:r>
      <w:t>SWSAC 275 State St. Albany NY 12210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8A" w:rsidRDefault="004A298A" w:rsidP="0044150D">
      <w:pPr>
        <w:spacing w:after="0" w:line="240" w:lineRule="auto"/>
      </w:pPr>
      <w:r>
        <w:separator/>
      </w:r>
    </w:p>
  </w:footnote>
  <w:footnote w:type="continuationSeparator" w:id="0">
    <w:p w:rsidR="004A298A" w:rsidRDefault="004A298A" w:rsidP="0044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CE" w:rsidRDefault="00FB7F2C" w:rsidP="0045076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Support the Strengthening Social Security Act</w:t>
    </w:r>
  </w:p>
  <w:p w:rsidR="0045076B" w:rsidRDefault="008310CE" w:rsidP="0045076B">
    <w:pPr>
      <w:pStyle w:val="Header"/>
      <w:jc w:val="center"/>
    </w:pPr>
    <w:r w:rsidRPr="008310CE">
      <w:rPr>
        <w:color w:val="333333"/>
        <w:sz w:val="28"/>
        <w:szCs w:val="28"/>
      </w:rPr>
      <w:t xml:space="preserve"> </w:t>
    </w:r>
    <w:r w:rsidRPr="00FB7F2C">
      <w:rPr>
        <w:color w:val="333333"/>
        <w:sz w:val="28"/>
        <w:szCs w:val="28"/>
      </w:rPr>
      <w:t>Older Americans need a livable retirement income.   Right now, nearly half of all retirees receive less than $1,300 per month, about the same as a minimum-wage job.</w:t>
    </w:r>
    <w:r w:rsidRPr="00FB7F2C">
      <w:rPr>
        <w:rFonts w:cs="Helvetica"/>
        <w:color w:val="292F33"/>
        <w:sz w:val="28"/>
        <w:szCs w:val="28"/>
        <w:lang w:val="en"/>
      </w:rPr>
      <w:t>The Strengthening Social Security Act will boost benefits by $70.</w:t>
    </w:r>
  </w:p>
  <w:p w:rsidR="0045076B" w:rsidRDefault="00450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3E2"/>
    <w:rsid w:val="00030202"/>
    <w:rsid w:val="000660E8"/>
    <w:rsid w:val="001834C1"/>
    <w:rsid w:val="003A7C70"/>
    <w:rsid w:val="0044150D"/>
    <w:rsid w:val="0045076B"/>
    <w:rsid w:val="004A298A"/>
    <w:rsid w:val="004C78F3"/>
    <w:rsid w:val="006073E2"/>
    <w:rsid w:val="008310CE"/>
    <w:rsid w:val="009B212E"/>
    <w:rsid w:val="00BB7F44"/>
    <w:rsid w:val="00DA43B9"/>
    <w:rsid w:val="00F01CEC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AB764A9-C5F0-4351-BD29-763B8E3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0D"/>
  </w:style>
  <w:style w:type="paragraph" w:styleId="Footer">
    <w:name w:val="footer"/>
    <w:basedOn w:val="Normal"/>
    <w:link w:val="FooterChar"/>
    <w:uiPriority w:val="99"/>
    <w:unhideWhenUsed/>
    <w:rsid w:val="0044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0D"/>
  </w:style>
  <w:style w:type="paragraph" w:styleId="NormalWeb">
    <w:name w:val="Normal (Web)"/>
    <w:basedOn w:val="Normal"/>
    <w:uiPriority w:val="99"/>
    <w:semiHidden/>
    <w:unhideWhenUsed/>
    <w:rsid w:val="008310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20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8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4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OACT/cola/colaseri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a.gov/pressoffice/basicfact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cpssm.org/Document/ArticleID/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Statewide 4</cp:lastModifiedBy>
  <cp:revision>3</cp:revision>
  <cp:lastPrinted>2014-01-13T17:24:00Z</cp:lastPrinted>
  <dcterms:created xsi:type="dcterms:W3CDTF">2014-05-16T18:36:00Z</dcterms:created>
  <dcterms:modified xsi:type="dcterms:W3CDTF">2014-05-16T18:41:00Z</dcterms:modified>
</cp:coreProperties>
</file>