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8C" w:rsidRDefault="00BE2B54" w:rsidP="00424EC7">
      <w:pPr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4.75pt;margin-top:60pt;width:427.5pt;height:128.45pt;z-index:25165824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7" inset="10.8pt,7.2pt,10.8pt,7.2pt">
              <w:txbxContent>
                <w:p w:rsidR="00424EC7" w:rsidRDefault="00424EC7" w:rsidP="00424EC7">
                  <w:pPr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00424EC7">
                    <w:rPr>
                      <w:rFonts w:ascii="Cambria" w:hAnsi="Cambria" w:cs="Cambria"/>
                      <w:b/>
                      <w:sz w:val="20"/>
                      <w:szCs w:val="20"/>
                    </w:rPr>
                    <w:t>See</w:t>
                  </w:r>
                  <w:r>
                    <w:rPr>
                      <w:rFonts w:ascii="Cambria" w:hAnsi="Cambria" w:cs="Cambria"/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="00C32C8E" w:rsidRPr="00E073C1">
                      <w:rPr>
                        <w:rStyle w:val="Hyperlink"/>
                        <w:rFonts w:ascii="Cambria" w:hAnsi="Cambria" w:cs="Cambria"/>
                        <w:sz w:val="20"/>
                        <w:szCs w:val="20"/>
                      </w:rPr>
                      <w:t>www.medicare.gov</w:t>
                    </w:r>
                  </w:hyperlink>
                  <w:r>
                    <w:rPr>
                      <w:rFonts w:ascii="Cambria" w:hAnsi="Cambria" w:cs="Cambria"/>
                      <w:sz w:val="20"/>
                      <w:szCs w:val="20"/>
                    </w:rPr>
                    <w:t xml:space="preserve"> for more specific information on your covered preventive services.</w:t>
                  </w:r>
                </w:p>
                <w:p w:rsidR="00424EC7" w:rsidRDefault="00424EC7" w:rsidP="00424EC7">
                  <w:pPr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00424EC7">
                    <w:rPr>
                      <w:rFonts w:ascii="Cambria" w:hAnsi="Cambria" w:cs="Cambria"/>
                      <w:b/>
                      <w:sz w:val="20"/>
                      <w:szCs w:val="20"/>
                    </w:rPr>
                    <w:t>Create</w:t>
                  </w:r>
                  <w:r>
                    <w:rPr>
                      <w:rFonts w:ascii="Cambria" w:hAnsi="Cambria" w:cs="Cambria"/>
                      <w:sz w:val="20"/>
                      <w:szCs w:val="20"/>
                    </w:rPr>
                    <w:t xml:space="preserve"> an online record of your care at </w:t>
                  </w:r>
                  <w:hyperlink r:id="rId8" w:history="1">
                    <w:r w:rsidRPr="00E073C1">
                      <w:rPr>
                        <w:rStyle w:val="Hyperlink"/>
                        <w:rFonts w:ascii="Cambria" w:hAnsi="Cambria" w:cs="Cambria"/>
                        <w:sz w:val="20"/>
                        <w:szCs w:val="20"/>
                      </w:rPr>
                      <w:t>www.mymedicare.gov</w:t>
                    </w:r>
                  </w:hyperlink>
                </w:p>
                <w:p w:rsidR="00C32C8E" w:rsidRDefault="00424EC7" w:rsidP="00424EC7">
                  <w:pPr>
                    <w:rPr>
                      <w:rFonts w:ascii="Cambria" w:hAnsi="Cambria" w:cs="Cambria"/>
                      <w:sz w:val="20"/>
                      <w:szCs w:val="20"/>
                    </w:rPr>
                  </w:pPr>
                  <w:r w:rsidRPr="00424EC7">
                    <w:rPr>
                      <w:rFonts w:ascii="Cambria" w:hAnsi="Cambria" w:cs="Cambria"/>
                      <w:b/>
                      <w:sz w:val="20"/>
                      <w:szCs w:val="20"/>
                    </w:rPr>
                    <w:t>Exercise</w:t>
                  </w:r>
                  <w:r>
                    <w:rPr>
                      <w:rFonts w:ascii="Cambria" w:hAnsi="Cambria" w:cs="Cambria"/>
                      <w:sz w:val="20"/>
                      <w:szCs w:val="20"/>
                    </w:rPr>
                    <w:t xml:space="preserve"> your right to make informed decisions about your coverage.  </w:t>
                  </w:r>
                </w:p>
                <w:p w:rsidR="00424EC7" w:rsidRPr="00C32C8E" w:rsidRDefault="00424EC7" w:rsidP="00C32C8E">
                  <w:pPr>
                    <w:jc w:val="center"/>
                    <w:rPr>
                      <w:rFonts w:ascii="Cambria" w:hAnsi="Cambria" w:cs="Cambria"/>
                      <w:b/>
                      <w:sz w:val="20"/>
                      <w:szCs w:val="20"/>
                    </w:rPr>
                  </w:pPr>
                  <w:r w:rsidRPr="00C32C8E">
                    <w:rPr>
                      <w:rFonts w:ascii="Cambria" w:hAnsi="Cambria" w:cs="Cambria"/>
                      <w:b/>
                      <w:sz w:val="20"/>
                      <w:szCs w:val="20"/>
                    </w:rPr>
                    <w:t>Call 1-800-333-4374 for assistance.</w:t>
                  </w:r>
                </w:p>
                <w:p w:rsidR="00424EC7" w:rsidRDefault="00424EC7" w:rsidP="00424EC7">
                  <w:pPr>
                    <w:jc w:val="center"/>
                    <w:rPr>
                      <w:rFonts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hAnsi="Cambria" w:cs="Cambria"/>
                      <w:sz w:val="20"/>
                      <w:szCs w:val="20"/>
                    </w:rPr>
                    <w:t>OPEN ENROLLMENT PERIOD: OCTOBER 15</w:t>
                  </w:r>
                  <w:r w:rsidRPr="00424EC7">
                    <w:rPr>
                      <w:rFonts w:ascii="Cambria" w:hAnsi="Cambria" w:cs="Cambria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Cambria" w:hAnsi="Cambria" w:cs="Cambria"/>
                      <w:sz w:val="20"/>
                      <w:szCs w:val="20"/>
                    </w:rPr>
                    <w:t xml:space="preserve"> – DECEMBER 7TH</w:t>
                  </w:r>
                </w:p>
                <w:p w:rsidR="00424EC7" w:rsidRDefault="00424EC7" w:rsidP="00424EC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424EC7" w:rsidRPr="003D3BA0" w:rsidRDefault="00424EC7" w:rsidP="00F71FE8">
      <w:pPr>
        <w:pStyle w:val="Heading1"/>
        <w:jc w:val="center"/>
      </w:pPr>
      <w:r w:rsidRPr="003D3BA0">
        <w:t>MEDICARE PREVENTIVE SERVICES CHECKLIST</w:t>
      </w:r>
    </w:p>
    <w:tbl>
      <w:tblPr>
        <w:tblStyle w:val="TableGrid"/>
        <w:tblW w:w="0" w:type="auto"/>
        <w:tblInd w:w="18" w:type="dxa"/>
        <w:tblLook w:val="04A0"/>
      </w:tblPr>
      <w:tblGrid>
        <w:gridCol w:w="1440"/>
        <w:gridCol w:w="3690"/>
        <w:gridCol w:w="2829"/>
        <w:gridCol w:w="2394"/>
      </w:tblGrid>
      <w:tr w:rsidR="00424EC7" w:rsidTr="003D3BA0">
        <w:tc>
          <w:tcPr>
            <w:tcW w:w="1440" w:type="dxa"/>
          </w:tcPr>
          <w:p w:rsidR="00424EC7" w:rsidRPr="00AA4105" w:rsidRDefault="00424EC7" w:rsidP="00A92980">
            <w:pPr>
              <w:rPr>
                <w:b/>
              </w:rPr>
            </w:pPr>
            <w:r w:rsidRPr="00AA4105">
              <w:rPr>
                <w:b/>
              </w:rPr>
              <w:t>Date Service Received</w:t>
            </w:r>
          </w:p>
        </w:tc>
        <w:tc>
          <w:tcPr>
            <w:tcW w:w="3690" w:type="dxa"/>
          </w:tcPr>
          <w:p w:rsidR="00424EC7" w:rsidRPr="00AA4105" w:rsidRDefault="00424EC7" w:rsidP="00AA4105">
            <w:pPr>
              <w:jc w:val="center"/>
              <w:rPr>
                <w:b/>
              </w:rPr>
            </w:pPr>
            <w:r w:rsidRPr="00AA4105">
              <w:rPr>
                <w:b/>
              </w:rPr>
              <w:t>Service</w:t>
            </w:r>
          </w:p>
        </w:tc>
        <w:tc>
          <w:tcPr>
            <w:tcW w:w="2829" w:type="dxa"/>
          </w:tcPr>
          <w:p w:rsidR="00424EC7" w:rsidRPr="00AA4105" w:rsidRDefault="00424EC7" w:rsidP="00AA4105">
            <w:pPr>
              <w:jc w:val="center"/>
              <w:rPr>
                <w:b/>
              </w:rPr>
            </w:pPr>
            <w:r w:rsidRPr="00AA4105">
              <w:rPr>
                <w:b/>
              </w:rPr>
              <w:t>How Often?</w:t>
            </w:r>
          </w:p>
        </w:tc>
        <w:tc>
          <w:tcPr>
            <w:tcW w:w="2394" w:type="dxa"/>
          </w:tcPr>
          <w:p w:rsidR="00424EC7" w:rsidRPr="00AA4105" w:rsidRDefault="00424EC7" w:rsidP="00AA4105">
            <w:pPr>
              <w:jc w:val="center"/>
              <w:rPr>
                <w:b/>
              </w:rPr>
            </w:pPr>
            <w:r w:rsidRPr="00AA4105">
              <w:rPr>
                <w:b/>
              </w:rPr>
              <w:t>Cost to Beneficiary</w:t>
            </w:r>
          </w:p>
        </w:tc>
      </w:tr>
      <w:tr w:rsidR="00424EC7" w:rsidTr="003D3BA0">
        <w:tc>
          <w:tcPr>
            <w:tcW w:w="1440" w:type="dxa"/>
          </w:tcPr>
          <w:p w:rsidR="00424EC7" w:rsidRDefault="00DE378C" w:rsidP="00AA4105">
            <w:r>
              <w:t xml:space="preserve"> </w:t>
            </w:r>
            <w:r w:rsidR="00AA4105">
              <w:t>__</w:t>
            </w:r>
            <w:r>
              <w:t xml:space="preserve"> </w:t>
            </w:r>
            <w:r w:rsidR="00AA4105">
              <w:t>/__</w:t>
            </w:r>
            <w:r>
              <w:t>/201</w:t>
            </w:r>
            <w:r w:rsidR="00AA4105">
              <w:t>_</w:t>
            </w:r>
          </w:p>
        </w:tc>
        <w:tc>
          <w:tcPr>
            <w:tcW w:w="3690" w:type="dxa"/>
          </w:tcPr>
          <w:p w:rsidR="00424EC7" w:rsidRDefault="00AA4105" w:rsidP="00A92980">
            <w:r>
              <w:t>Annual Wellness Exam</w:t>
            </w:r>
          </w:p>
        </w:tc>
        <w:tc>
          <w:tcPr>
            <w:tcW w:w="2829" w:type="dxa"/>
          </w:tcPr>
          <w:p w:rsidR="00424EC7" w:rsidRDefault="00AA4105" w:rsidP="00A92980">
            <w:r>
              <w:t>Once every 12 months</w:t>
            </w:r>
          </w:p>
        </w:tc>
        <w:tc>
          <w:tcPr>
            <w:tcW w:w="2394" w:type="dxa"/>
          </w:tcPr>
          <w:p w:rsidR="00424EC7" w:rsidRDefault="00AA4105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“Welcome to Medicare” Physical Exam</w:t>
            </w:r>
          </w:p>
        </w:tc>
        <w:tc>
          <w:tcPr>
            <w:tcW w:w="2829" w:type="dxa"/>
          </w:tcPr>
          <w:p w:rsidR="00AA4105" w:rsidRDefault="00AA4105" w:rsidP="00A92980">
            <w:r>
              <w:t>Once within the first 12 months you have Part B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Abdominal Aortic Aneurysm Screening</w:t>
            </w:r>
          </w:p>
        </w:tc>
        <w:tc>
          <w:tcPr>
            <w:tcW w:w="2829" w:type="dxa"/>
          </w:tcPr>
          <w:p w:rsidR="00AA4105" w:rsidRDefault="00AA4105" w:rsidP="00A92980">
            <w:r>
              <w:t>Once for those at-risk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</w:t>
            </w:r>
          </w:p>
        </w:tc>
      </w:tr>
      <w:tr w:rsidR="001E3B71" w:rsidTr="003D3BA0">
        <w:tc>
          <w:tcPr>
            <w:tcW w:w="1440" w:type="dxa"/>
          </w:tcPr>
          <w:p w:rsidR="001E3B71" w:rsidRPr="007C43D8" w:rsidRDefault="001E3B71">
            <w:r w:rsidRPr="007C43D8">
              <w:t>__ /__/201_</w:t>
            </w:r>
          </w:p>
        </w:tc>
        <w:tc>
          <w:tcPr>
            <w:tcW w:w="3690" w:type="dxa"/>
          </w:tcPr>
          <w:p w:rsidR="001E3B71" w:rsidRDefault="001E3B71" w:rsidP="00A92980">
            <w:r>
              <w:t>Alcohol Misuse Screening &amp; Counseling</w:t>
            </w:r>
          </w:p>
        </w:tc>
        <w:tc>
          <w:tcPr>
            <w:tcW w:w="2829" w:type="dxa"/>
          </w:tcPr>
          <w:p w:rsidR="001E3B71" w:rsidRDefault="00A36391" w:rsidP="00A92980">
            <w:r>
              <w:t>Screening once per year</w:t>
            </w:r>
          </w:p>
          <w:p w:rsidR="00A36391" w:rsidRDefault="00A36391" w:rsidP="00A92980">
            <w:r>
              <w:t>Counseling 4 times per year</w:t>
            </w:r>
          </w:p>
        </w:tc>
        <w:tc>
          <w:tcPr>
            <w:tcW w:w="2394" w:type="dxa"/>
          </w:tcPr>
          <w:p w:rsidR="001E3B71" w:rsidRDefault="00A36391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Bone Mass Measurement</w:t>
            </w:r>
          </w:p>
        </w:tc>
        <w:tc>
          <w:tcPr>
            <w:tcW w:w="2829" w:type="dxa"/>
          </w:tcPr>
          <w:p w:rsidR="00AA4105" w:rsidRDefault="00AA4105" w:rsidP="00A92980">
            <w:r>
              <w:t>Every 24 months for those with certain medical conditions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Cardiovascular Screening</w:t>
            </w:r>
          </w:p>
        </w:tc>
        <w:tc>
          <w:tcPr>
            <w:tcW w:w="2829" w:type="dxa"/>
          </w:tcPr>
          <w:p w:rsidR="00AA4105" w:rsidRDefault="00AA4105" w:rsidP="00A92980">
            <w:r>
              <w:t>Once every 5 years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</w:t>
            </w:r>
          </w:p>
        </w:tc>
      </w:tr>
      <w:tr w:rsidR="00675606" w:rsidTr="003D3BA0">
        <w:tc>
          <w:tcPr>
            <w:tcW w:w="1440" w:type="dxa"/>
          </w:tcPr>
          <w:p w:rsidR="00675606" w:rsidRPr="007C43D8" w:rsidRDefault="00675606">
            <w:r w:rsidRPr="007C43D8">
              <w:t>__ /__/201_</w:t>
            </w:r>
          </w:p>
        </w:tc>
        <w:tc>
          <w:tcPr>
            <w:tcW w:w="3690" w:type="dxa"/>
          </w:tcPr>
          <w:p w:rsidR="00675606" w:rsidRDefault="00675606" w:rsidP="00A92980">
            <w:r>
              <w:t>Cardiovascular Disease Risk Reduction</w:t>
            </w:r>
          </w:p>
        </w:tc>
        <w:tc>
          <w:tcPr>
            <w:tcW w:w="2829" w:type="dxa"/>
          </w:tcPr>
          <w:p w:rsidR="00675606" w:rsidRDefault="00675606" w:rsidP="00A92980">
            <w:r>
              <w:t>One visit every year</w:t>
            </w:r>
          </w:p>
        </w:tc>
        <w:tc>
          <w:tcPr>
            <w:tcW w:w="2394" w:type="dxa"/>
          </w:tcPr>
          <w:p w:rsidR="00675606" w:rsidRDefault="00675606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 xml:space="preserve">Cervical Cancer Screening </w:t>
            </w:r>
          </w:p>
          <w:p w:rsidR="00AA4105" w:rsidRDefault="003D3BA0" w:rsidP="00A92980">
            <w:r>
              <w:t>(Pap S</w:t>
            </w:r>
            <w:r w:rsidR="00AA4105">
              <w:t>mear and Pelvic Exam)</w:t>
            </w:r>
          </w:p>
        </w:tc>
        <w:tc>
          <w:tcPr>
            <w:tcW w:w="2829" w:type="dxa"/>
          </w:tcPr>
          <w:p w:rsidR="00AA4105" w:rsidRDefault="00AA4105" w:rsidP="00A92980">
            <w:r>
              <w:t>Once every 24 months or every 12 months for those at high-risk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Colorectal Cancer Screening</w:t>
            </w:r>
          </w:p>
        </w:tc>
        <w:tc>
          <w:tcPr>
            <w:tcW w:w="2829" w:type="dxa"/>
          </w:tcPr>
          <w:p w:rsidR="00AA4105" w:rsidRDefault="00AA4105" w:rsidP="00A92980">
            <w:r>
              <w:t>Frequency based on test for those age 50 and older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 for most tests</w:t>
            </w:r>
          </w:p>
        </w:tc>
      </w:tr>
      <w:tr w:rsidR="001E3B71" w:rsidTr="003D3BA0">
        <w:tc>
          <w:tcPr>
            <w:tcW w:w="1440" w:type="dxa"/>
          </w:tcPr>
          <w:p w:rsidR="001E3B71" w:rsidRPr="007C43D8" w:rsidRDefault="001E3B71">
            <w:r w:rsidRPr="007C43D8">
              <w:t>__ /__/201_</w:t>
            </w:r>
          </w:p>
        </w:tc>
        <w:tc>
          <w:tcPr>
            <w:tcW w:w="3690" w:type="dxa"/>
          </w:tcPr>
          <w:p w:rsidR="001E3B71" w:rsidRDefault="001E3B71" w:rsidP="00A92980">
            <w:r>
              <w:t>Depression Screening</w:t>
            </w:r>
          </w:p>
        </w:tc>
        <w:tc>
          <w:tcPr>
            <w:tcW w:w="2829" w:type="dxa"/>
          </w:tcPr>
          <w:p w:rsidR="001E3B71" w:rsidRDefault="00A36391" w:rsidP="00A92980">
            <w:r>
              <w:t>One screening per year</w:t>
            </w:r>
          </w:p>
        </w:tc>
        <w:tc>
          <w:tcPr>
            <w:tcW w:w="2394" w:type="dxa"/>
          </w:tcPr>
          <w:p w:rsidR="001E3B71" w:rsidRDefault="00A36391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Diabetes Screening</w:t>
            </w:r>
          </w:p>
        </w:tc>
        <w:tc>
          <w:tcPr>
            <w:tcW w:w="2829" w:type="dxa"/>
          </w:tcPr>
          <w:p w:rsidR="00AA4105" w:rsidRDefault="00AA4105" w:rsidP="00A92980">
            <w:r>
              <w:t>One to two per year based on risk factors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Diabetes Self-Management Training</w:t>
            </w:r>
          </w:p>
        </w:tc>
        <w:tc>
          <w:tcPr>
            <w:tcW w:w="2829" w:type="dxa"/>
          </w:tcPr>
          <w:p w:rsidR="00AA4105" w:rsidRDefault="00AA4105" w:rsidP="00A92980">
            <w:r>
              <w:t>Education for those with diabetes – written medical order needed</w:t>
            </w:r>
          </w:p>
        </w:tc>
        <w:tc>
          <w:tcPr>
            <w:tcW w:w="2394" w:type="dxa"/>
          </w:tcPr>
          <w:p w:rsidR="00AA4105" w:rsidRDefault="00AA4105" w:rsidP="00A92980">
            <w:r>
              <w:t>20% of Medicare approved amount (subject to deductible)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Flu Shot</w:t>
            </w:r>
          </w:p>
        </w:tc>
        <w:tc>
          <w:tcPr>
            <w:tcW w:w="2829" w:type="dxa"/>
          </w:tcPr>
          <w:p w:rsidR="00AA4105" w:rsidRDefault="00AA4105" w:rsidP="00A92980">
            <w:r>
              <w:t>Once per Flu Season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Glaucoma Screenings</w:t>
            </w:r>
          </w:p>
        </w:tc>
        <w:tc>
          <w:tcPr>
            <w:tcW w:w="2829" w:type="dxa"/>
          </w:tcPr>
          <w:p w:rsidR="00AA4105" w:rsidRDefault="00AA4105" w:rsidP="00A92980">
            <w:r>
              <w:t>Every 12 months for those at risk</w:t>
            </w:r>
          </w:p>
        </w:tc>
        <w:tc>
          <w:tcPr>
            <w:tcW w:w="2394" w:type="dxa"/>
          </w:tcPr>
          <w:p w:rsidR="00AA4105" w:rsidRDefault="00AA4105" w:rsidP="00A92980">
            <w:r>
              <w:t>20% of Medicare approved amount (subject to deductible)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Hepatitis B Shot</w:t>
            </w:r>
          </w:p>
        </w:tc>
        <w:tc>
          <w:tcPr>
            <w:tcW w:w="2829" w:type="dxa"/>
          </w:tcPr>
          <w:p w:rsidR="00AA4105" w:rsidRDefault="00AA4105" w:rsidP="00A92980">
            <w:r>
              <w:t>Based on risk factors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HIV Screening</w:t>
            </w:r>
          </w:p>
        </w:tc>
        <w:tc>
          <w:tcPr>
            <w:tcW w:w="2829" w:type="dxa"/>
          </w:tcPr>
          <w:p w:rsidR="00AA4105" w:rsidRDefault="00AA4105" w:rsidP="00A92980">
            <w:r>
              <w:t>Once every 12 months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 for the test (subject to 20% co-pay for doctor’s visit)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AA4105" w:rsidP="00A92980">
            <w:r>
              <w:t>Breast Cancer Screening (Mammogram)</w:t>
            </w:r>
          </w:p>
        </w:tc>
        <w:tc>
          <w:tcPr>
            <w:tcW w:w="2829" w:type="dxa"/>
          </w:tcPr>
          <w:p w:rsidR="00AA4105" w:rsidRDefault="00AA4105" w:rsidP="00A92980">
            <w:r>
              <w:t>Every 12 months for women age 40 &amp; older</w:t>
            </w:r>
          </w:p>
        </w:tc>
        <w:tc>
          <w:tcPr>
            <w:tcW w:w="2394" w:type="dxa"/>
          </w:tcPr>
          <w:p w:rsidR="00AA4105" w:rsidRDefault="00AA4105" w:rsidP="00A92980">
            <w:r>
              <w:t>Medicare Pays 100%</w:t>
            </w:r>
            <w:r w:rsidR="002C3BE4">
              <w:t>, unless diagnostic test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C32C8E" w:rsidP="00A92980">
            <w:r>
              <w:t>Medical Nutrition Therapy</w:t>
            </w:r>
          </w:p>
        </w:tc>
        <w:tc>
          <w:tcPr>
            <w:tcW w:w="2829" w:type="dxa"/>
          </w:tcPr>
          <w:p w:rsidR="00AA4105" w:rsidRDefault="00C32C8E" w:rsidP="00A92980">
            <w:r>
              <w:t>Two hours per year for people with diabetes or kidney disease or with kidney transplant</w:t>
            </w:r>
          </w:p>
        </w:tc>
        <w:tc>
          <w:tcPr>
            <w:tcW w:w="2394" w:type="dxa"/>
          </w:tcPr>
          <w:p w:rsidR="00AA4105" w:rsidRDefault="00C32C8E" w:rsidP="00A92980">
            <w:r>
              <w:t>Medicare Pays 100%</w:t>
            </w:r>
          </w:p>
        </w:tc>
      </w:tr>
      <w:tr w:rsidR="001E3B71" w:rsidTr="003D3BA0">
        <w:tc>
          <w:tcPr>
            <w:tcW w:w="1440" w:type="dxa"/>
          </w:tcPr>
          <w:p w:rsidR="001E3B71" w:rsidRPr="007C43D8" w:rsidRDefault="001E3B71">
            <w:r w:rsidRPr="007C43D8">
              <w:t>__ /__/201_</w:t>
            </w:r>
          </w:p>
        </w:tc>
        <w:tc>
          <w:tcPr>
            <w:tcW w:w="3690" w:type="dxa"/>
          </w:tcPr>
          <w:p w:rsidR="001E3B71" w:rsidRDefault="001E3B71" w:rsidP="00A92980">
            <w:r>
              <w:t>Obesity Screening &amp; Counseling</w:t>
            </w:r>
          </w:p>
        </w:tc>
        <w:tc>
          <w:tcPr>
            <w:tcW w:w="2829" w:type="dxa"/>
          </w:tcPr>
          <w:p w:rsidR="001E3B71" w:rsidRDefault="00675606" w:rsidP="00A92980">
            <w:r>
              <w:t xml:space="preserve">For those at risk, 1 </w:t>
            </w:r>
            <w:r>
              <w:lastRenderedPageBreak/>
              <w:t>visit/week for first month, then frequency varies</w:t>
            </w:r>
          </w:p>
        </w:tc>
        <w:tc>
          <w:tcPr>
            <w:tcW w:w="2394" w:type="dxa"/>
          </w:tcPr>
          <w:p w:rsidR="001E3B71" w:rsidRDefault="00E76B27" w:rsidP="00A92980">
            <w:r>
              <w:lastRenderedPageBreak/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lastRenderedPageBreak/>
              <w:t xml:space="preserve"> __ /__/201_</w:t>
            </w:r>
          </w:p>
        </w:tc>
        <w:tc>
          <w:tcPr>
            <w:tcW w:w="3690" w:type="dxa"/>
          </w:tcPr>
          <w:p w:rsidR="00AA4105" w:rsidRDefault="00C32C8E" w:rsidP="00A92980">
            <w:r>
              <w:t>Pneumococcal Shot</w:t>
            </w:r>
          </w:p>
        </w:tc>
        <w:tc>
          <w:tcPr>
            <w:tcW w:w="2829" w:type="dxa"/>
          </w:tcPr>
          <w:p w:rsidR="00AA4105" w:rsidRDefault="00C32C8E" w:rsidP="00A92980">
            <w:r>
              <w:t>Usually once in a lifetime</w:t>
            </w:r>
          </w:p>
        </w:tc>
        <w:tc>
          <w:tcPr>
            <w:tcW w:w="2394" w:type="dxa"/>
          </w:tcPr>
          <w:p w:rsidR="00AA4105" w:rsidRDefault="00C32C8E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C32C8E" w:rsidP="00A92980">
            <w:r>
              <w:t>Prostate Cancer Screening</w:t>
            </w:r>
          </w:p>
        </w:tc>
        <w:tc>
          <w:tcPr>
            <w:tcW w:w="2829" w:type="dxa"/>
          </w:tcPr>
          <w:p w:rsidR="00AA4105" w:rsidRDefault="00C32C8E" w:rsidP="00A92980">
            <w:r>
              <w:t>Once every 12 months for men aged 50 and older</w:t>
            </w:r>
          </w:p>
        </w:tc>
        <w:tc>
          <w:tcPr>
            <w:tcW w:w="2394" w:type="dxa"/>
          </w:tcPr>
          <w:p w:rsidR="00AA4105" w:rsidRDefault="00C32C8E" w:rsidP="00A92980">
            <w:r>
              <w:t>Medicare Pays 100% based on test</w:t>
            </w:r>
          </w:p>
        </w:tc>
      </w:tr>
      <w:tr w:rsidR="001E3B71" w:rsidTr="003D3BA0">
        <w:tc>
          <w:tcPr>
            <w:tcW w:w="1440" w:type="dxa"/>
          </w:tcPr>
          <w:p w:rsidR="001E3B71" w:rsidRPr="007C43D8" w:rsidRDefault="001E3B71">
            <w:r w:rsidRPr="007C43D8">
              <w:t>__ /__/201_</w:t>
            </w:r>
          </w:p>
        </w:tc>
        <w:tc>
          <w:tcPr>
            <w:tcW w:w="3690" w:type="dxa"/>
          </w:tcPr>
          <w:p w:rsidR="001E3B71" w:rsidRDefault="001E3B71" w:rsidP="00A92980">
            <w:r>
              <w:t>Sexually Transmitted Infections Screening &amp; Counseling</w:t>
            </w:r>
          </w:p>
        </w:tc>
        <w:tc>
          <w:tcPr>
            <w:tcW w:w="2829" w:type="dxa"/>
          </w:tcPr>
          <w:p w:rsidR="001E3B71" w:rsidRDefault="00675606" w:rsidP="00675606">
            <w:r>
              <w:t>For those at risk</w:t>
            </w:r>
            <w:r w:rsidR="0035446B">
              <w:t>, S</w:t>
            </w:r>
            <w:r>
              <w:t>creening</w:t>
            </w:r>
            <w:r w:rsidR="00A36391">
              <w:t xml:space="preserve"> once every 12 months</w:t>
            </w:r>
            <w:r>
              <w:t xml:space="preserve">, </w:t>
            </w:r>
            <w:r w:rsidR="0035446B">
              <w:t>C</w:t>
            </w:r>
            <w:r>
              <w:t>ounseling twice every 12 months</w:t>
            </w:r>
          </w:p>
        </w:tc>
        <w:tc>
          <w:tcPr>
            <w:tcW w:w="2394" w:type="dxa"/>
          </w:tcPr>
          <w:p w:rsidR="001E3B71" w:rsidRDefault="00A36391" w:rsidP="00A92980">
            <w:r>
              <w:t>Medicare Pays 100%</w:t>
            </w:r>
          </w:p>
        </w:tc>
      </w:tr>
      <w:tr w:rsidR="00AA4105" w:rsidTr="003D3BA0">
        <w:tc>
          <w:tcPr>
            <w:tcW w:w="1440" w:type="dxa"/>
          </w:tcPr>
          <w:p w:rsidR="00AA4105" w:rsidRDefault="00AA4105">
            <w:r w:rsidRPr="007C43D8">
              <w:t xml:space="preserve"> __ /__/201_</w:t>
            </w:r>
          </w:p>
        </w:tc>
        <w:tc>
          <w:tcPr>
            <w:tcW w:w="3690" w:type="dxa"/>
          </w:tcPr>
          <w:p w:rsidR="00AA4105" w:rsidRDefault="00C32C8E" w:rsidP="00A92980">
            <w:r>
              <w:t>Smoking &amp; Tobacco Cessation</w:t>
            </w:r>
          </w:p>
        </w:tc>
        <w:tc>
          <w:tcPr>
            <w:tcW w:w="2829" w:type="dxa"/>
          </w:tcPr>
          <w:p w:rsidR="00AA4105" w:rsidRDefault="00C32C8E" w:rsidP="00A92980">
            <w:r>
              <w:t>Up to 8 face-to-face visits/yr</w:t>
            </w:r>
          </w:p>
        </w:tc>
        <w:tc>
          <w:tcPr>
            <w:tcW w:w="2394" w:type="dxa"/>
          </w:tcPr>
          <w:p w:rsidR="00AA4105" w:rsidRDefault="00C32C8E" w:rsidP="000016C4">
            <w:r>
              <w:t>Medicare Pays 100%</w:t>
            </w:r>
            <w:r w:rsidR="000016C4">
              <w:t>, if no tobacco related illness</w:t>
            </w:r>
          </w:p>
        </w:tc>
      </w:tr>
    </w:tbl>
    <w:p w:rsidR="00424EC7" w:rsidRDefault="00424EC7" w:rsidP="004C69D0"/>
    <w:sectPr w:rsidR="00424EC7" w:rsidSect="004C69D0">
      <w:headerReference w:type="default" r:id="rId9"/>
      <w:pgSz w:w="12240" w:h="15840"/>
      <w:pgMar w:top="432" w:right="720" w:bottom="576" w:left="5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2A" w:rsidRDefault="007C1D2A" w:rsidP="00F71FE8">
      <w:pPr>
        <w:spacing w:after="0" w:line="240" w:lineRule="auto"/>
      </w:pPr>
      <w:r>
        <w:separator/>
      </w:r>
    </w:p>
  </w:endnote>
  <w:endnote w:type="continuationSeparator" w:id="0">
    <w:p w:rsidR="007C1D2A" w:rsidRDefault="007C1D2A" w:rsidP="00F7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2A" w:rsidRDefault="007C1D2A" w:rsidP="00F71FE8">
      <w:pPr>
        <w:spacing w:after="0" w:line="240" w:lineRule="auto"/>
      </w:pPr>
      <w:r>
        <w:separator/>
      </w:r>
    </w:p>
  </w:footnote>
  <w:footnote w:type="continuationSeparator" w:id="0">
    <w:p w:rsidR="007C1D2A" w:rsidRDefault="007C1D2A" w:rsidP="00F7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FE8" w:rsidRPr="003D3BA0" w:rsidRDefault="00F71FE8" w:rsidP="003D3BA0">
    <w:pPr>
      <w:pStyle w:val="Subtitle"/>
      <w:jc w:val="center"/>
      <w:rPr>
        <w:b/>
        <w:i w:val="0"/>
        <w:sz w:val="32"/>
        <w:szCs w:val="32"/>
      </w:rPr>
    </w:pPr>
    <w:r w:rsidRPr="003D3BA0">
      <w:rPr>
        <w:b/>
        <w:i w:val="0"/>
        <w:sz w:val="32"/>
        <w:szCs w:val="32"/>
      </w:rPr>
      <w:t>MEDICARE AND YOU - STAY HEALTHY AND LIVE WELL</w:t>
    </w:r>
  </w:p>
  <w:p w:rsidR="00F71FE8" w:rsidRDefault="00F71FE8">
    <w:pPr>
      <w:pStyle w:val="Header"/>
    </w:pPr>
  </w:p>
  <w:p w:rsidR="00F71FE8" w:rsidRDefault="00F71F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980"/>
    <w:rsid w:val="000016C4"/>
    <w:rsid w:val="00051647"/>
    <w:rsid w:val="001E3B71"/>
    <w:rsid w:val="001F0092"/>
    <w:rsid w:val="002C1E11"/>
    <w:rsid w:val="002C3BE4"/>
    <w:rsid w:val="0035446B"/>
    <w:rsid w:val="003D3BA0"/>
    <w:rsid w:val="00424EC7"/>
    <w:rsid w:val="004C69D0"/>
    <w:rsid w:val="00555BB8"/>
    <w:rsid w:val="00675606"/>
    <w:rsid w:val="00727D2C"/>
    <w:rsid w:val="007C1D2A"/>
    <w:rsid w:val="00A36391"/>
    <w:rsid w:val="00A92980"/>
    <w:rsid w:val="00AA4105"/>
    <w:rsid w:val="00BE2B54"/>
    <w:rsid w:val="00C32C8E"/>
    <w:rsid w:val="00DE378C"/>
    <w:rsid w:val="00E76B27"/>
    <w:rsid w:val="00F7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B8"/>
  </w:style>
  <w:style w:type="paragraph" w:styleId="Heading1">
    <w:name w:val="heading 1"/>
    <w:basedOn w:val="Normal"/>
    <w:next w:val="Normal"/>
    <w:link w:val="Heading1Char"/>
    <w:uiPriority w:val="9"/>
    <w:qFormat/>
    <w:rsid w:val="00C32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4E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2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7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E8"/>
  </w:style>
  <w:style w:type="paragraph" w:styleId="Footer">
    <w:name w:val="footer"/>
    <w:basedOn w:val="Normal"/>
    <w:link w:val="FooterChar"/>
    <w:uiPriority w:val="99"/>
    <w:semiHidden/>
    <w:unhideWhenUsed/>
    <w:rsid w:val="00F7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FE8"/>
  </w:style>
  <w:style w:type="paragraph" w:styleId="Subtitle">
    <w:name w:val="Subtitle"/>
    <w:basedOn w:val="Normal"/>
    <w:next w:val="Normal"/>
    <w:link w:val="SubtitleChar"/>
    <w:uiPriority w:val="11"/>
    <w:qFormat/>
    <w:rsid w:val="003D3B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3B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medicar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care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D4F5E-BA50-43AA-8B06-E5F85C6C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5</cp:revision>
  <cp:lastPrinted>2012-09-11T20:54:00Z</cp:lastPrinted>
  <dcterms:created xsi:type="dcterms:W3CDTF">2012-09-11T20:43:00Z</dcterms:created>
  <dcterms:modified xsi:type="dcterms:W3CDTF">2012-09-11T21:10:00Z</dcterms:modified>
</cp:coreProperties>
</file>